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5EC" w:rsidRPr="004445EC" w:rsidRDefault="004445EC" w:rsidP="005B23D2">
      <w:pPr>
        <w:spacing w:after="0" w:line="276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D35EE7" w:rsidRDefault="00D35EE7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B23D2" w:rsidRDefault="005B23D2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B23D2" w:rsidRDefault="005B23D2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B23D2" w:rsidRDefault="00490C49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B23D2">
        <w:rPr>
          <w:rFonts w:ascii="Times New Roman" w:eastAsia="Times New Roman" w:hAnsi="Times New Roman"/>
          <w:b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0" locked="0" layoutInCell="1" allowOverlap="1" wp14:anchorId="349B5CAC" wp14:editId="473F1218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934085" cy="1123950"/>
            <wp:effectExtent l="0" t="0" r="0" b="0"/>
            <wp:wrapSquare wrapText="bothSides"/>
            <wp:docPr id="1" name="Obraz 1" descr="C:\Users\lewczuka\Desktop\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wczuka\Desktop\herb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3D2" w:rsidRDefault="005B23D2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B23D2" w:rsidRDefault="005B23D2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B23D2" w:rsidRDefault="005B23D2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90C49" w:rsidRDefault="00490C49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90C49" w:rsidRDefault="00490C49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90C49" w:rsidRDefault="00490C49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90C49" w:rsidRDefault="00490C49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90C49" w:rsidRDefault="00490C49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SPRAWOZDANIE Z REALIZACJI GMINNEGO PROGRAMU </w:t>
      </w: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PRZECIWDZIAŁANIA NARKOMANII I GMINNEGO PROGRAMU </w:t>
      </w: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PROFILAKTYKI I ROZWIĄZYWANIA PROBLEMÓW </w:t>
      </w: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b/>
          <w:sz w:val="28"/>
          <w:szCs w:val="28"/>
          <w:lang w:eastAsia="pl-PL"/>
        </w:rPr>
        <w:t>ALKOHOLOWYCH W GMINIE MALECHOWO W 201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Pr="004445EC">
        <w:rPr>
          <w:rFonts w:ascii="Times New Roman" w:eastAsia="Times New Roman" w:hAnsi="Times New Roman"/>
          <w:b/>
          <w:sz w:val="28"/>
          <w:szCs w:val="28"/>
          <w:lang w:eastAsia="pl-PL"/>
        </w:rPr>
        <w:t>r.</w:t>
      </w: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445EC" w:rsidRPr="004445EC" w:rsidRDefault="004445EC" w:rsidP="005B23D2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B23D2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B23D2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B23D2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51228" w:rsidRPr="00451228" w:rsidRDefault="00451228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51228">
        <w:rPr>
          <w:rFonts w:ascii="Times New Roman" w:eastAsia="Times New Roman" w:hAnsi="Times New Roman"/>
          <w:b/>
          <w:sz w:val="28"/>
          <w:szCs w:val="28"/>
          <w:lang w:eastAsia="pl-PL"/>
        </w:rPr>
        <w:lastRenderedPageBreak/>
        <w:t>Rozdział I</w:t>
      </w:r>
    </w:p>
    <w:p w:rsidR="004445EC" w:rsidRPr="004445EC" w:rsidRDefault="004445EC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4445EC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Wstęp</w:t>
      </w:r>
    </w:p>
    <w:p w:rsidR="004445EC" w:rsidRDefault="004445EC" w:rsidP="00D015D5">
      <w:pPr>
        <w:spacing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Zgodnie z Ustawą o przeciwdziałaniu narkomanii z dnia 29 lipca 2005 r. (Dz. U. z 2012 r. poz.124 ze zm.) oraz Ustawą o wychowaniu w trzeźwości 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br/>
        <w:t>i przeciwdziałaniu alkoholizmowi z dnia 26 października 1982 r. (Dz. U. z 2012 r. poz.1356 ze zm</w:t>
      </w:r>
      <w:r w:rsidRPr="004445EC">
        <w:rPr>
          <w:rFonts w:ascii="Times New Roman" w:eastAsia="Times New Roman" w:hAnsi="Times New Roman"/>
          <w:sz w:val="32"/>
          <w:szCs w:val="28"/>
          <w:lang w:eastAsia="pl-PL"/>
        </w:rPr>
        <w:t xml:space="preserve">.) 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w Gminie Malechowo</w:t>
      </w:r>
      <w:r>
        <w:rPr>
          <w:rFonts w:ascii="Times New Roman" w:eastAsia="Times New Roman" w:hAnsi="Times New Roman"/>
          <w:sz w:val="32"/>
          <w:szCs w:val="28"/>
          <w:lang w:eastAsia="pl-PL"/>
        </w:rPr>
        <w:t xml:space="preserve"> 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zostały opracowane i przyjęte uchwał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ami Rady Gminy programy profilaktyczne:</w:t>
      </w:r>
      <w:r w:rsidRPr="004445EC">
        <w:rPr>
          <w:rFonts w:ascii="Times New Roman" w:eastAsia="Times New Roman" w:hAnsi="Times New Roman"/>
          <w:sz w:val="32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Gminny Program Profilaktyki </w:t>
      </w:r>
      <w:r w:rsidR="005B23D2">
        <w:rPr>
          <w:rFonts w:ascii="Times New Roman" w:eastAsia="Times New Roman" w:hAnsi="Times New Roman"/>
          <w:sz w:val="28"/>
          <w:szCs w:val="24"/>
          <w:lang w:eastAsia="pl-PL"/>
        </w:rPr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i Rozwiązywania problemów Alkoholowych w gminie Malechowo, uchwała nr XXXII/339/2013 z dnia 19 grudnia 2013 r. oraz Gminny Program Przeciwdziałania Narkomanii na lata 2011-2016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>,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 xml:space="preserve"> Uchwała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Rady Gminy w Malechowie nr XL/377/2010 z dnia 10 listopada 2010 r.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="00F40423" w:rsidRP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Głównym  celem </w:t>
      </w:r>
      <w:r w:rsidR="00D015D5" w:rsidRPr="00F40423">
        <w:rPr>
          <w:rFonts w:ascii="Times New Roman" w:eastAsia="Times New Roman" w:hAnsi="Times New Roman"/>
          <w:sz w:val="28"/>
          <w:szCs w:val="24"/>
          <w:lang w:eastAsia="pl-PL"/>
        </w:rPr>
        <w:t>Gminn</w:t>
      </w:r>
      <w:r w:rsidR="00D015D5">
        <w:rPr>
          <w:rFonts w:ascii="Times New Roman" w:eastAsia="Times New Roman" w:hAnsi="Times New Roman"/>
          <w:sz w:val="28"/>
          <w:szCs w:val="24"/>
          <w:lang w:eastAsia="pl-PL"/>
        </w:rPr>
        <w:t>ych</w:t>
      </w:r>
      <w:r w:rsidR="00F40423" w:rsidRP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  Program</w:t>
      </w:r>
      <w:r w:rsidR="00F40423">
        <w:rPr>
          <w:rFonts w:ascii="Times New Roman" w:eastAsia="Times New Roman" w:hAnsi="Times New Roman"/>
          <w:sz w:val="28"/>
          <w:szCs w:val="24"/>
          <w:lang w:eastAsia="pl-PL"/>
        </w:rPr>
        <w:t>ów</w:t>
      </w:r>
      <w:r w:rsidR="00F40423" w:rsidRP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  Profilakty</w:t>
      </w:r>
      <w:r w:rsidR="00D015D5">
        <w:rPr>
          <w:rFonts w:ascii="Times New Roman" w:eastAsia="Times New Roman" w:hAnsi="Times New Roman"/>
          <w:sz w:val="28"/>
          <w:szCs w:val="24"/>
          <w:lang w:eastAsia="pl-PL"/>
        </w:rPr>
        <w:t>cznych</w:t>
      </w:r>
      <w:r w:rsidR="00F40423" w:rsidRP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="005B23D2">
        <w:rPr>
          <w:rFonts w:ascii="Times New Roman" w:eastAsia="Times New Roman" w:hAnsi="Times New Roman"/>
          <w:sz w:val="28"/>
          <w:szCs w:val="24"/>
          <w:lang w:eastAsia="pl-PL"/>
        </w:rPr>
        <w:t xml:space="preserve">                    </w:t>
      </w:r>
      <w:r w:rsidR="00F40423" w:rsidRP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 w  201</w:t>
      </w:r>
      <w:r w:rsid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4 </w:t>
      </w:r>
      <w:r w:rsidR="00F40423" w:rsidRPr="00F40423">
        <w:rPr>
          <w:rFonts w:ascii="Times New Roman" w:eastAsia="Times New Roman" w:hAnsi="Times New Roman"/>
          <w:sz w:val="28"/>
          <w:szCs w:val="24"/>
          <w:lang w:eastAsia="pl-PL"/>
        </w:rPr>
        <w:t>roku było w szczególności zmniejszanie  skali    zjawiska  alkoholizmu</w:t>
      </w:r>
      <w:r w:rsidR="00D015D5">
        <w:rPr>
          <w:rFonts w:ascii="Times New Roman" w:eastAsia="Times New Roman" w:hAnsi="Times New Roman"/>
          <w:sz w:val="28"/>
          <w:szCs w:val="24"/>
          <w:lang w:eastAsia="pl-PL"/>
        </w:rPr>
        <w:t xml:space="preserve">                          </w:t>
      </w:r>
      <w:r w:rsidR="00F40423" w:rsidRP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 i podnoszenie świadomości lokalnej społeczności w zakresie szkodliwości nadużywania wyrobów alkoholowych</w:t>
      </w:r>
      <w:r w:rsid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="00D015D5">
        <w:rPr>
          <w:rFonts w:ascii="Times New Roman" w:eastAsia="Times New Roman" w:hAnsi="Times New Roman"/>
          <w:sz w:val="28"/>
          <w:szCs w:val="24"/>
          <w:lang w:eastAsia="pl-PL"/>
        </w:rPr>
        <w:t>oraz zagrożeń jakie niosą ze sobą uzależnienia.</w:t>
      </w:r>
      <w:r w:rsidR="00F40423" w:rsidRP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="00A46739" w:rsidRPr="00A46739">
        <w:rPr>
          <w:rFonts w:ascii="Times New Roman" w:eastAsia="Times New Roman" w:hAnsi="Times New Roman"/>
          <w:sz w:val="28"/>
          <w:szCs w:val="24"/>
          <w:lang w:eastAsia="pl-PL"/>
        </w:rPr>
        <w:t xml:space="preserve">Treść </w:t>
      </w:r>
      <w:r w:rsidR="00A46739">
        <w:rPr>
          <w:rFonts w:ascii="Times New Roman" w:eastAsia="Times New Roman" w:hAnsi="Times New Roman"/>
          <w:sz w:val="28"/>
          <w:szCs w:val="24"/>
          <w:lang w:eastAsia="pl-PL"/>
        </w:rPr>
        <w:t>P</w:t>
      </w:r>
      <w:r w:rsidR="00A46739" w:rsidRPr="00A46739">
        <w:rPr>
          <w:rFonts w:ascii="Times New Roman" w:eastAsia="Times New Roman" w:hAnsi="Times New Roman"/>
          <w:sz w:val="28"/>
          <w:szCs w:val="24"/>
          <w:lang w:eastAsia="pl-PL"/>
        </w:rPr>
        <w:t>rogram</w:t>
      </w:r>
      <w:r w:rsidR="00A46739">
        <w:rPr>
          <w:rFonts w:ascii="Times New Roman" w:eastAsia="Times New Roman" w:hAnsi="Times New Roman"/>
          <w:sz w:val="28"/>
          <w:szCs w:val="24"/>
          <w:lang w:eastAsia="pl-PL"/>
        </w:rPr>
        <w:t>ów</w:t>
      </w:r>
      <w:r w:rsidR="00A46739" w:rsidRPr="00A46739">
        <w:rPr>
          <w:rFonts w:ascii="Times New Roman" w:eastAsia="Times New Roman" w:hAnsi="Times New Roman"/>
          <w:sz w:val="28"/>
          <w:szCs w:val="24"/>
          <w:lang w:eastAsia="pl-PL"/>
        </w:rPr>
        <w:t xml:space="preserve"> obejmował</w:t>
      </w:r>
      <w:r w:rsidR="00A46739">
        <w:rPr>
          <w:rFonts w:ascii="Times New Roman" w:eastAsia="Times New Roman" w:hAnsi="Times New Roman"/>
          <w:sz w:val="28"/>
          <w:szCs w:val="24"/>
          <w:lang w:eastAsia="pl-PL"/>
        </w:rPr>
        <w:t>a</w:t>
      </w:r>
      <w:r w:rsidR="00A46739" w:rsidRPr="00A46739">
        <w:rPr>
          <w:rFonts w:ascii="Times New Roman" w:eastAsia="Times New Roman" w:hAnsi="Times New Roman"/>
          <w:sz w:val="28"/>
          <w:szCs w:val="24"/>
          <w:lang w:eastAsia="pl-PL"/>
        </w:rPr>
        <w:t xml:space="preserve">: profilaktykę, leczenie,  reintegrację  społeczną, wszechstronną pomoc rodzinom z problemem alkoholowym, edukację społeczną, działania na rzecz poprawy bezpieczeństwa i przestrzeganie prawa.  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>Dzięki tym działaniom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>s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>tworz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>ono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spójn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>y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system działań profilaktycznych i naprawczych zmierzających do zapobiegania</w:t>
      </w:r>
      <w:r w:rsidR="00CA58F6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 xml:space="preserve">i 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powstawania nowych problemów związanych </w:t>
      </w:r>
      <w:r w:rsidR="00F40423">
        <w:rPr>
          <w:rFonts w:ascii="Times New Roman" w:eastAsia="Times New Roman" w:hAnsi="Times New Roman"/>
          <w:sz w:val="28"/>
          <w:szCs w:val="24"/>
          <w:lang w:eastAsia="pl-PL"/>
        </w:rPr>
        <w:t xml:space="preserve">                        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z 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>nadużywaniem alkoholu</w:t>
      </w:r>
      <w:r w:rsidR="00451228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="00CA58F6">
        <w:rPr>
          <w:rFonts w:ascii="Times New Roman" w:eastAsia="Times New Roman" w:hAnsi="Times New Roman"/>
          <w:sz w:val="28"/>
          <w:szCs w:val="24"/>
          <w:lang w:eastAsia="pl-PL"/>
        </w:rPr>
        <w:t>i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 xml:space="preserve"> zażywaniem narkotyków. Prowadzenie działań związanych z realizacją programów zmierza do 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>zmniejszenia rozmiaru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 xml:space="preserve"> problemów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tych, które aktualnie występują oraz zwiększenia zasobów niezbędnych do radzenia</w:t>
      </w:r>
      <w:r w:rsidR="00A46739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sobie z istniejącymi </w:t>
      </w:r>
      <w:r w:rsidR="00E23FF8">
        <w:rPr>
          <w:rFonts w:ascii="Times New Roman" w:eastAsia="Times New Roman" w:hAnsi="Times New Roman"/>
          <w:sz w:val="28"/>
          <w:szCs w:val="24"/>
          <w:lang w:eastAsia="pl-PL"/>
        </w:rPr>
        <w:t>zagrożeniami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>.</w:t>
      </w:r>
      <w:r w:rsidR="00451228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Przeciwdziałanie narkomanii, alkoholizmowi należy do zadań własnych gminy</w:t>
      </w:r>
      <w:r w:rsidR="00451228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2236E6" w:rsidRDefault="002236E6" w:rsidP="00D015D5">
      <w:pPr>
        <w:spacing w:after="100" w:afterAutospacing="1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 realizację programu zostały zaangażowane:</w:t>
      </w:r>
    </w:p>
    <w:p w:rsidR="002236E6" w:rsidRDefault="002236E6" w:rsidP="00D015D5">
      <w:pPr>
        <w:pStyle w:val="Akapitzlist"/>
        <w:numPr>
          <w:ilvl w:val="0"/>
          <w:numId w:val="5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Gminny Ośrodek Pomocy Społecznej w Malechowie</w:t>
      </w:r>
    </w:p>
    <w:p w:rsidR="002236E6" w:rsidRDefault="002236E6" w:rsidP="00D015D5">
      <w:pPr>
        <w:pStyle w:val="Akapitzlist"/>
        <w:numPr>
          <w:ilvl w:val="0"/>
          <w:numId w:val="5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Gminna Komisja Rozwiązywania Problemów Alkoholowych</w:t>
      </w:r>
    </w:p>
    <w:p w:rsidR="002236E6" w:rsidRDefault="002236E6" w:rsidP="00D015D5">
      <w:pPr>
        <w:pStyle w:val="Akapitzlist"/>
        <w:numPr>
          <w:ilvl w:val="0"/>
          <w:numId w:val="5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2236E6">
        <w:rPr>
          <w:rFonts w:ascii="Times New Roman" w:eastAsia="Times New Roman" w:hAnsi="Times New Roman"/>
          <w:sz w:val="28"/>
          <w:szCs w:val="28"/>
          <w:lang w:eastAsia="pl-PL"/>
        </w:rPr>
        <w:t>Zespół Dzielnicowych w Malechowie</w:t>
      </w:r>
    </w:p>
    <w:p w:rsidR="002236E6" w:rsidRDefault="002236E6" w:rsidP="00D015D5">
      <w:pPr>
        <w:pStyle w:val="Akapitzlist"/>
        <w:numPr>
          <w:ilvl w:val="0"/>
          <w:numId w:val="5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Zespól interdyscyplinarny</w:t>
      </w:r>
    </w:p>
    <w:p w:rsidR="00D015D5" w:rsidRDefault="00D015D5" w:rsidP="00D015D5">
      <w:pPr>
        <w:pStyle w:val="Akapitzlist"/>
        <w:numPr>
          <w:ilvl w:val="0"/>
          <w:numId w:val="5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Placówki ZOZ Malechowo</w:t>
      </w:r>
    </w:p>
    <w:p w:rsidR="00E03E8B" w:rsidRDefault="00E03E8B" w:rsidP="00D015D5">
      <w:pPr>
        <w:pStyle w:val="Akapitzlist"/>
        <w:numPr>
          <w:ilvl w:val="0"/>
          <w:numId w:val="5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Szkoły z terenu Gminy Malechowo</w:t>
      </w:r>
    </w:p>
    <w:p w:rsidR="002236E6" w:rsidRPr="002236E6" w:rsidRDefault="00E03E8B" w:rsidP="00D015D5">
      <w:pPr>
        <w:pStyle w:val="Akapitzlist"/>
        <w:numPr>
          <w:ilvl w:val="0"/>
          <w:numId w:val="5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Placówki Wsparcia Dziennego</w:t>
      </w:r>
      <w:r w:rsidR="002236E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D015D5" w:rsidRDefault="00D015D5" w:rsidP="00D015D5">
      <w:pPr>
        <w:spacing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D015D5" w:rsidRDefault="00D015D5" w:rsidP="00D015D5">
      <w:pPr>
        <w:spacing w:after="100" w:afterAutospacing="1" w:line="276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601AEE" w:rsidRDefault="00601AEE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451228" w:rsidRPr="00E03E8B" w:rsidRDefault="00451228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E03E8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lastRenderedPageBreak/>
        <w:t>Rozdział II</w:t>
      </w:r>
      <w:r w:rsidR="00E03E8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. </w:t>
      </w:r>
      <w:r w:rsidR="00E03E8B" w:rsidRPr="00E03E8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Pr="00E03E8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Realizacja</w:t>
      </w:r>
    </w:p>
    <w:p w:rsidR="004445EC" w:rsidRPr="004445EC" w:rsidRDefault="00CA58F6" w:rsidP="005B23D2">
      <w:pPr>
        <w:spacing w:after="24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Realizacja założeń programów została podzielona na dwa kierunki działania</w:t>
      </w:r>
      <w:r w:rsidR="00451228">
        <w:rPr>
          <w:rFonts w:ascii="Times New Roman" w:eastAsia="Times New Roman" w:hAnsi="Times New Roman"/>
          <w:sz w:val="28"/>
          <w:szCs w:val="28"/>
          <w:lang w:eastAsia="pl-PL"/>
        </w:rPr>
        <w:t>:</w:t>
      </w:r>
    </w:p>
    <w:p w:rsidR="00CA58F6" w:rsidRPr="00CA58F6" w:rsidRDefault="009468B1" w:rsidP="00601AEE">
      <w:pPr>
        <w:spacing w:after="12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Zadanie 1. </w:t>
      </w:r>
      <w:r w:rsidR="00CA58F6" w:rsidRPr="00CA58F6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Zwiększenie dostępności pomocy terapeutycznej oraz udzielanie pomocy prawnej dla osób uzależnionych i osób zagrożonych uzależnieniem od alkoholu. </w:t>
      </w:r>
      <w:r w:rsidR="00CA58F6">
        <w:rPr>
          <w:rFonts w:ascii="Times New Roman" w:eastAsia="Times New Roman" w:hAnsi="Times New Roman"/>
          <w:b/>
          <w:sz w:val="28"/>
          <w:szCs w:val="28"/>
          <w:lang w:eastAsia="pl-PL"/>
        </w:rPr>
        <w:t>Realizowane w 2014 r. poprzez:</w:t>
      </w:r>
    </w:p>
    <w:p w:rsidR="00FA4A48" w:rsidRPr="00E03E8B" w:rsidRDefault="00CA58F6" w:rsidP="005B23D2">
      <w:pPr>
        <w:pStyle w:val="Akapitzlist"/>
        <w:numPr>
          <w:ilvl w:val="0"/>
          <w:numId w:val="6"/>
        </w:numPr>
        <w:spacing w:after="0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03E8B">
        <w:rPr>
          <w:rFonts w:ascii="Times New Roman" w:eastAsia="Times New Roman" w:hAnsi="Times New Roman"/>
          <w:sz w:val="28"/>
          <w:szCs w:val="28"/>
          <w:lang w:eastAsia="pl-PL"/>
        </w:rPr>
        <w:t>Prowadzenie Punktu konsultacyjno-informacyjnego dla osób uzależnionych, współuzależnionych oraz zagrożonych uzależnieniem.</w:t>
      </w:r>
      <w:r w:rsidR="00FA4A48" w:rsidRPr="00E03E8B">
        <w:rPr>
          <w:rFonts w:ascii="Times New Roman" w:eastAsia="Times New Roman" w:hAnsi="Times New Roman"/>
          <w:sz w:val="28"/>
          <w:szCs w:val="28"/>
          <w:lang w:eastAsia="pl-PL"/>
        </w:rPr>
        <w:t xml:space="preserve"> Punkt konsultacyjny odgrywa ważną rolę w gminnym systemie pomocy osobom uzależnionym, współuzależnionym i zagrożonym uzależnieniami. Do Punktu  przychodzą osoby zaniepokojone swoim sposobem picia (koncentracja na alkoholu, kilkudniowe ciągi, picie w samotności, relaks lub sen tylko po alkoholu) oraz osoby, które przestają sobie radzić na co dzień z alkoholikiem. </w:t>
      </w:r>
    </w:p>
    <w:p w:rsidR="009735BE" w:rsidRDefault="00CA58F6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 punkcie zatrudniono 3 osoby:</w:t>
      </w:r>
      <w:r w:rsidR="009735BE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CA58F6">
        <w:rPr>
          <w:rFonts w:ascii="Times New Roman" w:eastAsia="Times New Roman" w:hAnsi="Times New Roman"/>
          <w:sz w:val="28"/>
          <w:szCs w:val="28"/>
          <w:lang w:eastAsia="pl-PL"/>
        </w:rPr>
        <w:t>konsultant ds. uzależnień</w:t>
      </w:r>
      <w:r w:rsidR="009735BE">
        <w:rPr>
          <w:rFonts w:ascii="Times New Roman" w:eastAsia="Times New Roman" w:hAnsi="Times New Roman"/>
          <w:sz w:val="28"/>
          <w:szCs w:val="28"/>
          <w:lang w:eastAsia="pl-PL"/>
        </w:rPr>
        <w:t xml:space="preserve">, prawnik i pracownik socjalny. </w:t>
      </w:r>
    </w:p>
    <w:p w:rsidR="009735BE" w:rsidRPr="00E03E8B" w:rsidRDefault="009735BE" w:rsidP="005B23D2">
      <w:pPr>
        <w:pStyle w:val="Akapitzlist"/>
        <w:numPr>
          <w:ilvl w:val="0"/>
          <w:numId w:val="8"/>
        </w:numPr>
        <w:spacing w:after="0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03E8B">
        <w:rPr>
          <w:rFonts w:ascii="Times New Roman" w:eastAsia="Times New Roman" w:hAnsi="Times New Roman"/>
          <w:sz w:val="28"/>
          <w:szCs w:val="24"/>
          <w:lang w:eastAsia="pl-PL"/>
        </w:rPr>
        <w:t xml:space="preserve">Konsultant ds. uzależnień przyjmował w każdą środę </w:t>
      </w:r>
      <w:r w:rsidRPr="00E03E8B">
        <w:rPr>
          <w:rFonts w:ascii="Times New Roman" w:eastAsia="Times New Roman" w:hAnsi="Times New Roman"/>
          <w:sz w:val="28"/>
          <w:szCs w:val="24"/>
          <w:lang w:eastAsia="pl-PL"/>
        </w:rPr>
        <w:br/>
        <w:t>w godzinach  od 14.00 – 16.00. W roku 2014 udzielono  88 porad, w tym:</w:t>
      </w:r>
    </w:p>
    <w:p w:rsidR="009735BE" w:rsidRPr="004445EC" w:rsidRDefault="009735BE" w:rsidP="005B23D2">
      <w:pPr>
        <w:spacing w:after="0" w:line="276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>osob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om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uzależnionym –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53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</w:p>
    <w:p w:rsidR="009735BE" w:rsidRPr="004445EC" w:rsidRDefault="005F1138" w:rsidP="005B23D2">
      <w:pPr>
        <w:spacing w:after="0" w:line="276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 w:rsidRPr="005F1138">
        <w:rPr>
          <w:rFonts w:ascii="Times New Roman" w:eastAsia="Times New Roman" w:hAnsi="Times New Roman"/>
          <w:sz w:val="28"/>
          <w:szCs w:val="24"/>
          <w:lang w:eastAsia="pl-PL"/>
        </w:rPr>
        <w:t>osobom</w:t>
      </w:r>
      <w:r w:rsidR="009735BE"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współuzależnionymi – 28 osób,</w:t>
      </w:r>
    </w:p>
    <w:p w:rsidR="009735BE" w:rsidRPr="004445EC" w:rsidRDefault="009735BE" w:rsidP="005B23D2">
      <w:pPr>
        <w:spacing w:after="0" w:line="276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>ofiar</w:t>
      </w:r>
      <w:r w:rsidR="005F1138">
        <w:rPr>
          <w:rFonts w:ascii="Times New Roman" w:eastAsia="Times New Roman" w:hAnsi="Times New Roman"/>
          <w:sz w:val="28"/>
          <w:szCs w:val="24"/>
          <w:lang w:eastAsia="pl-PL"/>
        </w:rPr>
        <w:t>o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>m przemocy – 3 osoby,</w:t>
      </w:r>
    </w:p>
    <w:p w:rsidR="009735BE" w:rsidRPr="004445EC" w:rsidRDefault="009735BE" w:rsidP="005B23D2">
      <w:pPr>
        <w:spacing w:after="0" w:line="276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>sprawc</w:t>
      </w:r>
      <w:r w:rsidR="005F1138">
        <w:rPr>
          <w:rFonts w:ascii="Times New Roman" w:eastAsia="Times New Roman" w:hAnsi="Times New Roman"/>
          <w:sz w:val="28"/>
          <w:szCs w:val="24"/>
          <w:lang w:eastAsia="pl-PL"/>
        </w:rPr>
        <w:t>om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przemocy – 1 osoba,</w:t>
      </w:r>
    </w:p>
    <w:p w:rsidR="009735BE" w:rsidRDefault="009735BE" w:rsidP="005B23D2">
      <w:pPr>
        <w:spacing w:after="0" w:line="276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Dorosł</w:t>
      </w:r>
      <w:r w:rsidR="005F1138">
        <w:rPr>
          <w:rFonts w:ascii="Times New Roman" w:eastAsia="Times New Roman" w:hAnsi="Times New Roman"/>
          <w:sz w:val="28"/>
          <w:szCs w:val="24"/>
          <w:lang w:eastAsia="pl-PL"/>
        </w:rPr>
        <w:t xml:space="preserve">ym 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>Dzieci</w:t>
      </w:r>
      <w:r w:rsidR="005F1138">
        <w:rPr>
          <w:rFonts w:ascii="Times New Roman" w:eastAsia="Times New Roman" w:hAnsi="Times New Roman"/>
          <w:sz w:val="28"/>
          <w:szCs w:val="24"/>
          <w:lang w:eastAsia="pl-PL"/>
        </w:rPr>
        <w:t>om</w:t>
      </w:r>
      <w:r w:rsidRPr="004445EC">
        <w:rPr>
          <w:rFonts w:ascii="Times New Roman" w:eastAsia="Times New Roman" w:hAnsi="Times New Roman"/>
          <w:sz w:val="28"/>
          <w:szCs w:val="24"/>
          <w:lang w:eastAsia="pl-PL"/>
        </w:rPr>
        <w:t xml:space="preserve"> Alkoholików - 3 osoby.</w:t>
      </w:r>
    </w:p>
    <w:p w:rsidR="00FA4A48" w:rsidRPr="005F1138" w:rsidRDefault="002F74FB" w:rsidP="005B23D2">
      <w:pPr>
        <w:pStyle w:val="Akapitzlist"/>
        <w:numPr>
          <w:ilvl w:val="0"/>
          <w:numId w:val="8"/>
        </w:numPr>
        <w:spacing w:after="0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>Radca prawny przyjmował w każdą środę od 8</w:t>
      </w:r>
      <w:r w:rsidR="00D435A9" w:rsidRPr="005F1138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>30 do 10</w:t>
      </w:r>
      <w:r w:rsidR="00D435A9" w:rsidRPr="005F1138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30 udzielił porad prawnych w formie sporządzania pism sądowych i egzekucyjnych 202 osobom. </w:t>
      </w:r>
    </w:p>
    <w:p w:rsidR="002F74FB" w:rsidRPr="005F1138" w:rsidRDefault="002F74FB" w:rsidP="005B23D2">
      <w:pPr>
        <w:pStyle w:val="Akapitzlist"/>
        <w:numPr>
          <w:ilvl w:val="0"/>
          <w:numId w:val="8"/>
        </w:numPr>
        <w:spacing w:after="0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>Pracownik socjalny udzielał pomocy w godzinach otwarcia urzędu</w:t>
      </w:r>
      <w:r w:rsidR="00D435A9"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 w zakresie możliwości uzyskania pomocy socjalnej. W 2014 r. pomocą objęto 17 rodzin z powodu uzależnienia lub nadużywania alkoholu przez co najmniej jednego członka rodziny. Do zadań pracownika socjalnego należało także  m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>onitorowanie realizacji programów i obsług</w:t>
      </w:r>
      <w:r w:rsidR="00D435A9" w:rsidRPr="005F1138"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 księgowo</w:t>
      </w:r>
      <w:r w:rsidR="00D435A9" w:rsidRPr="005F1138">
        <w:rPr>
          <w:rFonts w:ascii="Times New Roman" w:eastAsia="Times New Roman" w:hAnsi="Times New Roman"/>
          <w:sz w:val="28"/>
          <w:szCs w:val="28"/>
          <w:lang w:eastAsia="pl-PL"/>
        </w:rPr>
        <w:t>-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>finansow</w:t>
      </w:r>
      <w:r w:rsidR="00D435A9" w:rsidRPr="005F1138"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 Gminnej Komisji Rozwiazywania Problemów Alkoholowych. </w:t>
      </w:r>
    </w:p>
    <w:p w:rsidR="00D435A9" w:rsidRDefault="00D35EE7" w:rsidP="00601AEE">
      <w:pPr>
        <w:spacing w:after="12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Koszty funkcjonowania</w:t>
      </w:r>
      <w:r w:rsidR="00D435A9">
        <w:rPr>
          <w:rFonts w:ascii="Times New Roman" w:eastAsia="Times New Roman" w:hAnsi="Times New Roman"/>
          <w:sz w:val="28"/>
          <w:szCs w:val="28"/>
          <w:lang w:eastAsia="pl-PL"/>
        </w:rPr>
        <w:t xml:space="preserve"> punktu konsultacyjno- informacyjnego 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dla osób z problemami alkoholowymi i ich rodzin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wyniosły 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26 399,74 zł ze środków przeznaczonych </w:t>
      </w:r>
      <w:r w:rsidR="00F40423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   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na realizację </w:t>
      </w:r>
      <w:r w:rsidR="00E81821" w:rsidRPr="00E81821">
        <w:rPr>
          <w:rFonts w:ascii="Times New Roman" w:eastAsia="Times New Roman" w:hAnsi="Times New Roman"/>
          <w:sz w:val="28"/>
          <w:szCs w:val="28"/>
          <w:lang w:eastAsia="pl-PL"/>
        </w:rPr>
        <w:t>Gminn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>ego</w:t>
      </w:r>
      <w:r w:rsidR="00E81821"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Program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>u</w:t>
      </w:r>
      <w:r w:rsidR="00E81821"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Profilaktyki i Rozwiązywania problemów Alkoholowych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w gminie Malechowo.</w:t>
      </w:r>
    </w:p>
    <w:p w:rsidR="00E81821" w:rsidRPr="005F1138" w:rsidRDefault="0078786B" w:rsidP="005B23D2">
      <w:pPr>
        <w:pStyle w:val="Akapitzlist"/>
        <w:numPr>
          <w:ilvl w:val="0"/>
          <w:numId w:val="9"/>
        </w:numPr>
        <w:spacing w:after="0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>Działalność Gminnej Komisja ds. Rozwiązywania Problemów Alkoholowych</w:t>
      </w:r>
      <w:r w:rsidR="00E81821" w:rsidRPr="005F1138">
        <w:rPr>
          <w:rFonts w:ascii="Times New Roman" w:eastAsia="Times New Roman" w:hAnsi="Times New Roman"/>
          <w:sz w:val="28"/>
          <w:szCs w:val="28"/>
          <w:lang w:eastAsia="pl-PL"/>
        </w:rPr>
        <w:t>: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Komisja pracowała w następującym składzie: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Piotr Chylarecki – przewodniczący,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Zdzisława Kubiak – z-ca przewodniczącego,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Anna Błaszkiewicz – członek,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Władysław Wesołowski – członek, 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Halina Skaza – członek,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Marta Kopa – członek.</w:t>
      </w:r>
    </w:p>
    <w:p w:rsid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Członkowie Gminnej Komisji Rozwiązywania Problemów Alkoholowych uczestniczyli w posiedzeniach grup roboczych Zespołu Interdyscyplinarnego w przypadkach założenia „Niebieskiej Karty” w rodzinach w których występuje problem nadużywania alkoholu lub narkotyków.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Członkowie Komisji 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w 2014 roku spotyka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li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się 2 razy. Główne tematy, jakimi się zajmow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ano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dotyczyły:</w:t>
      </w:r>
    </w:p>
    <w:p w:rsid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zaopiniowania 4 wniosków o wydanie koncesji na sprzedaż napojów alkoholowych.</w:t>
      </w:r>
    </w:p>
    <w:p w:rsidR="00E81821" w:rsidRPr="0078786B" w:rsidRDefault="00E81821" w:rsidP="005B23D2">
      <w:pPr>
        <w:spacing w:after="0" w:line="276" w:lineRule="auto"/>
        <w:ind w:hanging="142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- skierowania</w:t>
      </w:r>
      <w:r w:rsidRPr="0078786B">
        <w:rPr>
          <w:rFonts w:ascii="Times New Roman" w:eastAsia="Times New Roman" w:hAnsi="Times New Roman"/>
          <w:sz w:val="28"/>
          <w:szCs w:val="28"/>
          <w:lang w:eastAsia="pl-PL"/>
        </w:rPr>
        <w:t xml:space="preserve"> 2 osoby na badanie przez biegłych w celu wydania opinii </w:t>
      </w:r>
      <w:proofErr w:type="spellStart"/>
      <w:r w:rsidRPr="0078786B">
        <w:rPr>
          <w:rFonts w:ascii="Times New Roman" w:eastAsia="Times New Roman" w:hAnsi="Times New Roman"/>
          <w:sz w:val="28"/>
          <w:szCs w:val="28"/>
          <w:lang w:eastAsia="pl-PL"/>
        </w:rPr>
        <w:t>psychologiczno</w:t>
      </w:r>
      <w:proofErr w:type="spellEnd"/>
      <w:r w:rsidRPr="0078786B">
        <w:rPr>
          <w:rFonts w:ascii="Times New Roman" w:eastAsia="Times New Roman" w:hAnsi="Times New Roman"/>
          <w:sz w:val="28"/>
          <w:szCs w:val="28"/>
          <w:lang w:eastAsia="pl-PL"/>
        </w:rPr>
        <w:t>–psychiatrycznej w przedmiocie uzależnienia od alkoholu i wskazania rodzaju zakładu leczniczego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Pr="0078786B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</w:t>
      </w:r>
      <w:r w:rsidRPr="0078786B">
        <w:rPr>
          <w:rFonts w:ascii="Times New Roman" w:eastAsia="Times New Roman" w:hAnsi="Times New Roman"/>
          <w:sz w:val="28"/>
          <w:szCs w:val="28"/>
          <w:lang w:eastAsia="pl-PL"/>
        </w:rPr>
        <w:t xml:space="preserve"> powodu nie pojęcia dobrowolnie leczenia zostały skierowane 2 wnioski do Sądu Rejonowego o zastosowanie obowiązku poddania się leczeniu. 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- analiz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y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indywidualne przypadki nadużywania alkoholu i narkotyków zgłoszone przez członków rodziny,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- podję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cia 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działa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ń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związan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ych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z potrzebą realizacji zadań profilaktycznych, interwencyjnych i wychowawczych,</w:t>
      </w:r>
    </w:p>
    <w:p w:rsidR="00E81821" w:rsidRP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 w:rsidR="0051361B" w:rsidRPr="00E81821">
        <w:rPr>
          <w:rFonts w:ascii="Times New Roman" w:eastAsia="Times New Roman" w:hAnsi="Times New Roman"/>
          <w:sz w:val="28"/>
          <w:szCs w:val="28"/>
          <w:lang w:eastAsia="pl-PL"/>
        </w:rPr>
        <w:t>ustalan</w:t>
      </w:r>
      <w:r w:rsidR="0051361B">
        <w:rPr>
          <w:rFonts w:ascii="Times New Roman" w:eastAsia="Times New Roman" w:hAnsi="Times New Roman"/>
          <w:sz w:val="28"/>
          <w:szCs w:val="28"/>
          <w:lang w:eastAsia="pl-PL"/>
        </w:rPr>
        <w:t>ia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bieżąc</w:t>
      </w:r>
      <w:r w:rsidR="0051361B">
        <w:rPr>
          <w:rFonts w:ascii="Times New Roman" w:eastAsia="Times New Roman" w:hAnsi="Times New Roman"/>
          <w:sz w:val="28"/>
          <w:szCs w:val="28"/>
          <w:lang w:eastAsia="pl-PL"/>
        </w:rPr>
        <w:t>ej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polityk</w:t>
      </w:r>
      <w:r w:rsidR="0051361B">
        <w:rPr>
          <w:rFonts w:ascii="Times New Roman" w:eastAsia="Times New Roman" w:hAnsi="Times New Roman"/>
          <w:sz w:val="28"/>
          <w:szCs w:val="28"/>
          <w:lang w:eastAsia="pl-PL"/>
        </w:rPr>
        <w:t>i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w zakresie realizacji Ustawy o wychowaniu w trzeźwości.</w:t>
      </w:r>
    </w:p>
    <w:p w:rsidR="00E81821" w:rsidRPr="00E81821" w:rsidRDefault="0051361B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p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>odję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cia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decyzj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i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o </w:t>
      </w:r>
      <w:r w:rsidR="00E81821" w:rsidRPr="00E81821">
        <w:rPr>
          <w:rFonts w:ascii="Times New Roman" w:eastAsia="Times New Roman" w:hAnsi="Times New Roman"/>
          <w:sz w:val="28"/>
          <w:szCs w:val="28"/>
          <w:lang w:eastAsia="pl-PL"/>
        </w:rPr>
        <w:t>finansowani</w:t>
      </w:r>
      <w:r w:rsidR="00E81821">
        <w:rPr>
          <w:rFonts w:ascii="Times New Roman" w:eastAsia="Times New Roman" w:hAnsi="Times New Roman"/>
          <w:sz w:val="28"/>
          <w:szCs w:val="28"/>
          <w:lang w:eastAsia="pl-PL"/>
        </w:rPr>
        <w:t>u</w:t>
      </w:r>
      <w:r w:rsidR="00E81821"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indywidualnych programów po podstawowym programie terapii, w  tym finansowanie uczestnictwa w treningach umiejętności służących dalszemu zdrowieniu,  </w:t>
      </w:r>
    </w:p>
    <w:p w:rsidR="00E81821" w:rsidRDefault="00E8182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-</w:t>
      </w:r>
      <w:r w:rsidR="0051361B">
        <w:rPr>
          <w:rFonts w:ascii="Times New Roman" w:eastAsia="Times New Roman" w:hAnsi="Times New Roman"/>
          <w:sz w:val="28"/>
          <w:szCs w:val="28"/>
          <w:lang w:eastAsia="pl-PL"/>
        </w:rPr>
        <w:t xml:space="preserve"> podjęcia decyzji 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>zakup</w:t>
      </w:r>
      <w:r w:rsidR="0051361B">
        <w:rPr>
          <w:rFonts w:ascii="Times New Roman" w:eastAsia="Times New Roman" w:hAnsi="Times New Roman"/>
          <w:sz w:val="28"/>
          <w:szCs w:val="28"/>
          <w:lang w:eastAsia="pl-PL"/>
        </w:rPr>
        <w:t>ie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oraz dystrybucj</w:t>
      </w:r>
      <w:r w:rsidR="0051361B">
        <w:rPr>
          <w:rFonts w:ascii="Times New Roman" w:eastAsia="Times New Roman" w:hAnsi="Times New Roman"/>
          <w:sz w:val="28"/>
          <w:szCs w:val="28"/>
          <w:lang w:eastAsia="pl-PL"/>
        </w:rPr>
        <w:t>i</w:t>
      </w:r>
      <w:r w:rsidRPr="00E81821">
        <w:rPr>
          <w:rFonts w:ascii="Times New Roman" w:eastAsia="Times New Roman" w:hAnsi="Times New Roman"/>
          <w:sz w:val="28"/>
          <w:szCs w:val="28"/>
          <w:lang w:eastAsia="pl-PL"/>
        </w:rPr>
        <w:t xml:space="preserve"> materiałów informa</w:t>
      </w:r>
      <w:r w:rsidR="0051361B">
        <w:rPr>
          <w:rFonts w:ascii="Times New Roman" w:eastAsia="Times New Roman" w:hAnsi="Times New Roman"/>
          <w:sz w:val="28"/>
          <w:szCs w:val="28"/>
          <w:lang w:eastAsia="pl-PL"/>
        </w:rPr>
        <w:t>cyjnych  o problemie uzależnień.</w:t>
      </w:r>
    </w:p>
    <w:p w:rsidR="0051361B" w:rsidRDefault="0051361B" w:rsidP="005B23D2">
      <w:pPr>
        <w:spacing w:after="24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Kwota wydatkowana na działania związane z funkcjonowaniem Komisji to 1176,00 zł  oraz 1220,00 zł przeznaczone na zakup świadczeń z zakresu leczenia od uzależnienia od alkoholu. </w:t>
      </w:r>
    </w:p>
    <w:p w:rsidR="004A1123" w:rsidRPr="004A1123" w:rsidRDefault="009468B1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Zadanie </w:t>
      </w:r>
      <w:r w:rsidR="005F113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</w:t>
      </w:r>
      <w:r w:rsidR="004A1123" w:rsidRPr="004A112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 Prowadzenie profilaktycznej działalności informacyjnej i edukacyjnej w zakresie rozwiązywania problemów alkoholowych.</w:t>
      </w:r>
      <w:r w:rsidR="004A1123" w:rsidRPr="004A1123">
        <w:rPr>
          <w:rFonts w:ascii="Times New Roman" w:eastAsia="Times New Roman" w:hAnsi="Times New Roman"/>
          <w:sz w:val="28"/>
          <w:szCs w:val="28"/>
          <w:lang w:eastAsia="pl-PL"/>
        </w:rPr>
        <w:t xml:space="preserve">  </w:t>
      </w:r>
    </w:p>
    <w:p w:rsidR="005B23D2" w:rsidRDefault="005B23D2" w:rsidP="00601AEE">
      <w:pPr>
        <w:spacing w:after="120" w:line="276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Znaczna część środków 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została przeznaczona na realizację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zadań z  zakresu profilaktyki szczególnie skierowanych do dzieci, młodzież i ich rodziców.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Zadania realizowały cztery szkoły gminy Malechowo oraz dziesięć Placówek Wsparcia Dziennego.</w:t>
      </w:r>
    </w:p>
    <w:p w:rsidR="005B23D2" w:rsidRPr="005F1138" w:rsidRDefault="005B23D2" w:rsidP="00601AEE">
      <w:pPr>
        <w:pStyle w:val="Akapitzlist"/>
        <w:numPr>
          <w:ilvl w:val="0"/>
          <w:numId w:val="9"/>
        </w:numPr>
        <w:spacing w:after="120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>W szkołach zorganizowano 3 warsztaty profilaktyczne, 1 pogadankę, spektakl profilaktyczny i  3 konkursy plastyczne na temat uzależnień oraz zajęcia dla rodziców i wychowawców w ramach programu „Szkoła Rodziców”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. Szkoły oraz </w:t>
      </w: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Placówki wsparcia dziennego objęto kompanią społeczna „Postaw na Rodzinę”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 W wymienionych działaniach wzięło udział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ponad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10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00 uczestników. Kwota wydatkowana na te działania to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5079,89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 zł</w:t>
      </w:r>
    </w:p>
    <w:p w:rsidR="005B23D2" w:rsidRPr="005F1138" w:rsidRDefault="005B23D2" w:rsidP="005B23D2">
      <w:pPr>
        <w:pStyle w:val="Akapitzlist"/>
        <w:numPr>
          <w:ilvl w:val="0"/>
          <w:numId w:val="9"/>
        </w:numPr>
        <w:spacing w:after="0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Ze środków będących w dyspozycji Gminnej Komisji ds. Profilaktyki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i Rozwiązywania problemów Alkoholowych sfinansowano realizację programu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w zakresie profilaktyki w dziesięciu placówkach wsparcia dziennego prowadzonych przez Gminny Ośrodek Pomocy Społecznej w Malechowie. W placówkach w Kusicach, Ostrowcu, Kosierzewie, Sulechowie, Przystawach, Karwicach, Święcianowie, Paprotach, Podgórkach, Laskach (do września 2014r.) wychowawczynie prowadziły regularne – 2 razy w miesiącu zajęcia profilaktyczne. Do tych placówek uczęszcza łącznie około 250 dzieci i młodzieży w wieku od 6 do 16 lat. Mają one charakter otwarty, niemniej jednak wychowankowie najczęściej wywodzą się z rodzin ubogich, wielodzietnych, z reguły niewydolnych wychowawczo, rodzin będących w kryzysie, bądź z rodzin zagrożonych patologią (uzależnieniami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</w:t>
      </w:r>
      <w:r w:rsidRPr="005F1138">
        <w:rPr>
          <w:rFonts w:ascii="Times New Roman" w:eastAsia="Times New Roman" w:hAnsi="Times New Roman"/>
          <w:sz w:val="28"/>
          <w:szCs w:val="28"/>
          <w:lang w:eastAsia="pl-PL"/>
        </w:rPr>
        <w:t xml:space="preserve">i przemocą). Placówki mają charakter opiekuńczo wychowawczy i realizują bogatą ofertę zajęć, opartą na programach zawierających zadania opiekuńczo wychowawcze, korekcyjne i terapeutyczne. Organizuje się tam również szereg imprez okolicznościowych, zapewnia spędzanie czasu wolnego w formie zajęć pozalekcyjnych rozwijających zainteresowania podopiecznych. 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Wychowawczynie w placówkach 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 realizowały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różnorodne 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zaję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cia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 o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związane                            z tematyką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: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lkohol i narkotyki – mity i rzeczywistość,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u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zależnienia: papierosy, alkohol, narkotyki – jak zapobiegać?,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s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zkodliwość używek,</w:t>
      </w:r>
    </w:p>
    <w:p w:rsidR="005B23D2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- co wiemy o używkach? Jakie zagrożenia wynikają z nałogów? 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u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czę się mówić nie,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ychowanie w zdrowiu – profilaktyka uzależnień itp.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 wyniku przeprowadzonych warsztatów plastycznych, muzycznych, rękodzieła, pogadanek i zajęć sportowych mających element profilaktyki i socjoterapii ich uczestnicy uzyskali;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- wzmocni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e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nie poczucia własnej wartości;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wiedzę na temat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 zdrowego stylu życia;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wiedzę na temat unikania 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agresji, przemocy;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- kształtowa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li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 umiejętności interpersonalnych.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- umiejętności radzenia sobie w sytuacjach trudnych;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-uświadomienie sobie czterech faz – kontaktu z narkotykami: (eksperymentowanie, używanie, nadużywanie i uzależnienie);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- wzm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o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cnienie kompetencji w zakresie samokontroli i umiejętności dokonywania własnych wyborów;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- umiejętnoś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ć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 rozładowywania trudnych emocji i napięć w sposób konstruktywny;</w:t>
      </w: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>- wiedz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ę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na temat</w:t>
      </w: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 xml:space="preserve"> konsekwencji, jakie może ponieść młody człowiek mający kontakt z narkotykami.</w:t>
      </w:r>
    </w:p>
    <w:p w:rsidR="005B23D2" w:rsidRDefault="005B23D2" w:rsidP="005B23D2">
      <w:pPr>
        <w:spacing w:after="240" w:line="276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Ważnym  aspektem pracy Placówek Wsparcia Dziennego jest</w:t>
      </w:r>
      <w:r w:rsidRPr="004A1123">
        <w:rPr>
          <w:rFonts w:ascii="Times New Roman" w:eastAsia="Times New Roman" w:hAnsi="Times New Roman"/>
          <w:sz w:val="28"/>
          <w:szCs w:val="28"/>
          <w:lang w:eastAsia="pl-PL"/>
        </w:rPr>
        <w:t xml:space="preserve"> równoleg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ła</w:t>
      </w:r>
      <w:r w:rsidRPr="004A1123">
        <w:rPr>
          <w:rFonts w:ascii="Times New Roman" w:eastAsia="Times New Roman" w:hAnsi="Times New Roman"/>
          <w:sz w:val="28"/>
          <w:szCs w:val="28"/>
          <w:lang w:eastAsia="pl-PL"/>
        </w:rPr>
        <w:t xml:space="preserve"> prac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Pr="004A1123">
        <w:rPr>
          <w:rFonts w:ascii="Times New Roman" w:eastAsia="Times New Roman" w:hAnsi="Times New Roman"/>
          <w:sz w:val="28"/>
          <w:szCs w:val="28"/>
          <w:lang w:eastAsia="pl-PL"/>
        </w:rPr>
        <w:t xml:space="preserve"> wychowawc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ów</w:t>
      </w:r>
      <w:r w:rsidRPr="004A1123">
        <w:rPr>
          <w:rFonts w:ascii="Times New Roman" w:eastAsia="Times New Roman" w:hAnsi="Times New Roman"/>
          <w:sz w:val="28"/>
          <w:szCs w:val="28"/>
          <w:lang w:eastAsia="pl-PL"/>
        </w:rPr>
        <w:t xml:space="preserve"> z rodzicami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uczestników zajęć oraz praca na rzecz </w:t>
      </w:r>
      <w:r w:rsidR="00601AEE">
        <w:rPr>
          <w:rFonts w:ascii="Times New Roman" w:eastAsia="Times New Roman" w:hAnsi="Times New Roman"/>
          <w:sz w:val="28"/>
          <w:szCs w:val="28"/>
          <w:lang w:eastAsia="pl-PL"/>
        </w:rPr>
        <w:t>mieszkańców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bookmarkStart w:id="0" w:name="_GoBack"/>
      <w:bookmarkEnd w:id="0"/>
      <w:r w:rsidRPr="004A112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S</w:t>
      </w:r>
      <w:r w:rsidRPr="004A1123">
        <w:rPr>
          <w:rFonts w:ascii="Times New Roman" w:eastAsia="Times New Roman" w:hAnsi="Times New Roman"/>
          <w:sz w:val="28"/>
          <w:szCs w:val="28"/>
          <w:lang w:eastAsia="pl-PL"/>
        </w:rPr>
        <w:t xml:space="preserve">kładają się na to bezpośrednio bieżące kontakty, wspólne organizowanie imprez okolicznościowych,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organizowanie wyjazdów, warsztatów, imprez sportowych, wspólne dbanie o przestrzeń publiczną, placówkę, boisko czy plac zabaw.</w:t>
      </w:r>
      <w:r w:rsidRPr="004A112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Koszt  działalności profilaktycznej placówek wsparcia dziennego to kwota 76 244,12 zł</w:t>
      </w:r>
    </w:p>
    <w:p w:rsidR="005B23D2" w:rsidRPr="00F40423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F40423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Rozdział II. Finansowanie</w:t>
      </w:r>
    </w:p>
    <w:p w:rsidR="005B23D2" w:rsidRPr="00A46739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A46739">
        <w:rPr>
          <w:rFonts w:ascii="Times New Roman" w:eastAsia="Times New Roman" w:hAnsi="Times New Roman"/>
          <w:sz w:val="28"/>
          <w:szCs w:val="28"/>
          <w:lang w:eastAsia="pl-PL"/>
        </w:rPr>
        <w:t>Źródłem finansowania zadań zawartych w Programie są środki finansowe</w:t>
      </w:r>
    </w:p>
    <w:p w:rsidR="005B23D2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46739">
        <w:rPr>
          <w:rFonts w:ascii="Times New Roman" w:eastAsia="Times New Roman" w:hAnsi="Times New Roman"/>
          <w:sz w:val="28"/>
          <w:szCs w:val="28"/>
          <w:lang w:eastAsia="pl-PL"/>
        </w:rPr>
        <w:t>z budżetu Gminy, pochodzące z opłat za korzystanie z zezwoleń na sprzedaż napojów alkoholowych</w:t>
      </w:r>
      <w:r w:rsidRPr="006C5462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zgodnie z art. 18</w:t>
      </w:r>
      <w:r>
        <w:rPr>
          <w:rFonts w:ascii="Times New Roman" w:eastAsia="Times New Roman" w:hAnsi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</w:t>
      </w:r>
      <w:r w:rsidRPr="00F36853">
        <w:rPr>
          <w:rFonts w:ascii="Times New Roman" w:eastAsia="Times New Roman" w:hAnsi="Times New Roman"/>
          <w:sz w:val="28"/>
          <w:szCs w:val="28"/>
          <w:lang w:eastAsia="pl-PL"/>
        </w:rPr>
        <w:t>ustaw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y </w:t>
      </w:r>
      <w:r w:rsidRPr="00F36853">
        <w:rPr>
          <w:rFonts w:ascii="Times New Roman" w:eastAsia="Times New Roman" w:hAnsi="Times New Roman"/>
          <w:sz w:val="28"/>
          <w:szCs w:val="28"/>
          <w:lang w:eastAsia="pl-PL"/>
        </w:rPr>
        <w:t>z dnia 26 października 1982 r.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F36853">
        <w:rPr>
          <w:rFonts w:ascii="Times New Roman" w:eastAsia="Times New Roman" w:hAnsi="Times New Roman"/>
          <w:sz w:val="28"/>
          <w:szCs w:val="28"/>
          <w:lang w:eastAsia="pl-PL"/>
        </w:rPr>
        <w:t>o wychowaniu w trzeźwości i przeciwdziałaniu alkoholizmowi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F45786">
        <w:rPr>
          <w:rFonts w:ascii="Times New Roman" w:eastAsia="Times New Roman" w:hAnsi="Times New Roman"/>
          <w:sz w:val="28"/>
          <w:szCs w:val="28"/>
          <w:lang w:eastAsia="pl-PL"/>
        </w:rPr>
        <w:t>(Dz. U. 2012, poz.1356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ze zm.</w:t>
      </w:r>
      <w:r w:rsidRPr="00F45786"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Pr="00A46739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</w:p>
    <w:p w:rsidR="005B23D2" w:rsidRDefault="00490C49" w:rsidP="005B23D2">
      <w:pPr>
        <w:spacing w:after="24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</w:t>
      </w:r>
      <w:r w:rsidR="005B23D2">
        <w:rPr>
          <w:rFonts w:ascii="Times New Roman" w:eastAsia="Times New Roman" w:hAnsi="Times New Roman"/>
          <w:sz w:val="28"/>
          <w:szCs w:val="28"/>
          <w:lang w:eastAsia="pl-PL"/>
        </w:rPr>
        <w:t>ałkowity koszt realizacji zadania wyniósł 110 119,75 zł.</w:t>
      </w:r>
    </w:p>
    <w:p w:rsidR="005B23D2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F40423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Rozdział II. Wnioski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  </w:t>
      </w:r>
    </w:p>
    <w:p w:rsidR="005B23D2" w:rsidRPr="00267B16" w:rsidRDefault="005B23D2" w:rsidP="005B23D2">
      <w:pPr>
        <w:pStyle w:val="Akapitzlist"/>
        <w:numPr>
          <w:ilvl w:val="0"/>
          <w:numId w:val="10"/>
        </w:num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>Przeprowadzić szczegółowe badania ankietowe w szkołach i wśród populacji dorosłych.</w:t>
      </w:r>
    </w:p>
    <w:p w:rsidR="005B23D2" w:rsidRPr="00267B16" w:rsidRDefault="005B23D2" w:rsidP="005B23D2">
      <w:pPr>
        <w:pStyle w:val="Akapitzlist"/>
        <w:numPr>
          <w:ilvl w:val="0"/>
          <w:numId w:val="11"/>
        </w:num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>Przeprowadzać kontrole dot. przestrzegania zasad i warunków korzystania z zezwolenia na sprzedaż napojów alkoholowych.</w:t>
      </w:r>
    </w:p>
    <w:p w:rsidR="005B23D2" w:rsidRPr="00267B16" w:rsidRDefault="005B23D2" w:rsidP="005B23D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 xml:space="preserve">Dostarczyć rzetelnej wiedzy na błędne przekonanie młodzieży, że piwo to nie alkohol. </w:t>
      </w:r>
    </w:p>
    <w:p w:rsidR="005B23D2" w:rsidRPr="00267B16" w:rsidRDefault="005B23D2" w:rsidP="005B23D2">
      <w:pPr>
        <w:pStyle w:val="Akapitzlist"/>
        <w:numPr>
          <w:ilvl w:val="0"/>
          <w:numId w:val="13"/>
        </w:num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 xml:space="preserve">Pracę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placówek wsparcia dziennego</w:t>
      </w: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 xml:space="preserve"> nakierunkować na większą współprac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ę</w:t>
      </w: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</w:t>
      </w: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>ze środowiskiem i organizacjami społecznymi.</w:t>
      </w:r>
    </w:p>
    <w:p w:rsidR="005B23D2" w:rsidRPr="00267B16" w:rsidRDefault="005B23D2" w:rsidP="005B23D2">
      <w:pPr>
        <w:pStyle w:val="Akapitzlist"/>
        <w:numPr>
          <w:ilvl w:val="0"/>
          <w:numId w:val="14"/>
        </w:num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 xml:space="preserve">Wprowadzić skuteczne programy profilaktyczne w młodszych klasach, </w:t>
      </w:r>
    </w:p>
    <w:p w:rsidR="005B23D2" w:rsidRPr="00267B16" w:rsidRDefault="005B23D2" w:rsidP="005B23D2">
      <w:pPr>
        <w:pStyle w:val="Akapitzlist"/>
        <w:numPr>
          <w:ilvl w:val="0"/>
          <w:numId w:val="15"/>
        </w:num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 xml:space="preserve">Należy przegrupować środki na nowoczesne programy profilaktyczne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skierowane do </w:t>
      </w: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>uczniów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pierwszych klas </w:t>
      </w: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>gimnazjum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 ostatnich klas szkoły podstawowej</w:t>
      </w: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>, gdyż wskaźniki pokazują, że największy skok ilościowy, jeśli chodzi o spożycie alkoholu następuje po przejściu do gimnazjum.</w:t>
      </w:r>
    </w:p>
    <w:p w:rsidR="005B23D2" w:rsidRPr="00267B16" w:rsidRDefault="005B23D2" w:rsidP="005B23D2">
      <w:pPr>
        <w:pStyle w:val="Akapitzlist"/>
        <w:numPr>
          <w:ilvl w:val="0"/>
          <w:numId w:val="15"/>
        </w:num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>Prowadzić kampanie społeczne, plakaty, ulotki</w:t>
      </w:r>
    </w:p>
    <w:p w:rsidR="005B23D2" w:rsidRPr="00267B16" w:rsidRDefault="005B23D2" w:rsidP="005B23D2">
      <w:pPr>
        <w:pStyle w:val="Akapitzlist"/>
        <w:numPr>
          <w:ilvl w:val="0"/>
          <w:numId w:val="15"/>
        </w:num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  <w:r w:rsidRPr="00267B16">
        <w:rPr>
          <w:rFonts w:ascii="Times New Roman" w:eastAsia="Times New Roman" w:hAnsi="Times New Roman"/>
          <w:sz w:val="28"/>
          <w:szCs w:val="28"/>
          <w:lang w:eastAsia="pl-PL"/>
        </w:rPr>
        <w:t>Budować Koalicję dla Trzeźwości.</w:t>
      </w:r>
    </w:p>
    <w:p w:rsidR="005B23D2" w:rsidRPr="00F40423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5B23D2" w:rsidRPr="00F40423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5B23D2" w:rsidRPr="004445EC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1AEE" w:rsidRDefault="00601AEE" w:rsidP="00601AEE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8"/>
          <w:lang w:eastAsia="pl-PL"/>
        </w:rPr>
      </w:pPr>
    </w:p>
    <w:p w:rsidR="00601AEE" w:rsidRDefault="00601AEE" w:rsidP="00601AEE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8"/>
          <w:lang w:eastAsia="pl-PL"/>
        </w:rPr>
      </w:pPr>
    </w:p>
    <w:p w:rsidR="0051361B" w:rsidRPr="00E81821" w:rsidRDefault="005B23D2" w:rsidP="005B23D2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4445EC">
        <w:rPr>
          <w:rFonts w:ascii="Times New Roman" w:eastAsia="Times New Roman" w:hAnsi="Times New Roman"/>
          <w:sz w:val="24"/>
          <w:szCs w:val="28"/>
          <w:lang w:eastAsia="pl-PL"/>
        </w:rPr>
        <w:t>Opracowała: Gminna Komisji ds. Rozwiązywania Problemów Alkoholowych w Malechowo.</w:t>
      </w:r>
      <w:r w:rsidR="0051361B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                                                                                                                  </w:t>
      </w:r>
    </w:p>
    <w:sectPr w:rsidR="0051361B" w:rsidRPr="00E81821" w:rsidSect="00F40423">
      <w:headerReference w:type="default" r:id="rId8"/>
      <w:footerReference w:type="default" r:id="rId9"/>
      <w:pgSz w:w="11906" w:h="16838"/>
      <w:pgMar w:top="1135" w:right="1133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470" w:rsidRDefault="008A4470" w:rsidP="00D35EE7">
      <w:pPr>
        <w:spacing w:after="0" w:line="240" w:lineRule="auto"/>
      </w:pPr>
      <w:r>
        <w:separator/>
      </w:r>
    </w:p>
  </w:endnote>
  <w:endnote w:type="continuationSeparator" w:id="0">
    <w:p w:rsidR="008A4470" w:rsidRDefault="008A4470" w:rsidP="00D35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585718"/>
      <w:docPartObj>
        <w:docPartGallery w:val="Page Numbers (Bottom of Page)"/>
        <w:docPartUnique/>
      </w:docPartObj>
    </w:sdtPr>
    <w:sdtContent>
      <w:p w:rsidR="00D015D5" w:rsidRDefault="00D015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7C">
          <w:rPr>
            <w:noProof/>
          </w:rPr>
          <w:t>5</w:t>
        </w:r>
        <w:r>
          <w:fldChar w:fldCharType="end"/>
        </w:r>
      </w:p>
    </w:sdtContent>
  </w:sdt>
  <w:p w:rsidR="00D015D5" w:rsidRDefault="00D015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470" w:rsidRDefault="008A4470" w:rsidP="00D35EE7">
      <w:pPr>
        <w:spacing w:after="0" w:line="240" w:lineRule="auto"/>
      </w:pPr>
      <w:r>
        <w:separator/>
      </w:r>
    </w:p>
  </w:footnote>
  <w:footnote w:type="continuationSeparator" w:id="0">
    <w:p w:rsidR="008A4470" w:rsidRDefault="008A4470" w:rsidP="00D35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3529" w:type="pct"/>
      <w:shd w:val="clear" w:color="auto" w:fill="2683C6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6803"/>
    </w:tblGrid>
    <w:tr w:rsidR="00D015D5" w:rsidTr="00601AEE">
      <w:trPr>
        <w:trHeight w:val="103"/>
      </w:trPr>
      <w:tc>
        <w:tcPr>
          <w:tcW w:w="5000" w:type="pct"/>
          <w:shd w:val="clear" w:color="auto" w:fill="2E653E" w:themeFill="accent5" w:themeFillShade="BF"/>
          <w:vAlign w:val="center"/>
        </w:tcPr>
        <w:p w:rsidR="00D015D5" w:rsidRPr="00D015D5" w:rsidRDefault="00D015D5" w:rsidP="00D35EE7">
          <w:pPr>
            <w:pStyle w:val="Nagwek"/>
            <w:rPr>
              <w:b/>
              <w:caps/>
              <w:color w:val="FFFFFF" w:themeColor="background1"/>
              <w:sz w:val="20"/>
              <w:szCs w:val="20"/>
            </w:rPr>
          </w:pPr>
          <w:r w:rsidRPr="00D015D5">
            <w:rPr>
              <w:b/>
              <w:caps/>
              <w:color w:val="FFFFFF" w:themeColor="background1"/>
              <w:sz w:val="20"/>
              <w:szCs w:val="20"/>
            </w:rPr>
            <w:t>Sprawozdanie z realizacji GPPiRPA w Gminie Malechowo za 2014 rok</w:t>
          </w:r>
        </w:p>
      </w:tc>
    </w:tr>
  </w:tbl>
  <w:p w:rsidR="00D35EE7" w:rsidRDefault="00D35E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F4345"/>
    <w:multiLevelType w:val="hybridMultilevel"/>
    <w:tmpl w:val="D0F4A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91366"/>
    <w:multiLevelType w:val="hybridMultilevel"/>
    <w:tmpl w:val="D93EC360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17F76D2"/>
    <w:multiLevelType w:val="hybridMultilevel"/>
    <w:tmpl w:val="721C22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59224A"/>
    <w:multiLevelType w:val="hybridMultilevel"/>
    <w:tmpl w:val="0E0090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F74B34"/>
    <w:multiLevelType w:val="hybridMultilevel"/>
    <w:tmpl w:val="66A410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A06EFD"/>
    <w:multiLevelType w:val="hybridMultilevel"/>
    <w:tmpl w:val="797860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042116"/>
    <w:multiLevelType w:val="hybridMultilevel"/>
    <w:tmpl w:val="E1FC20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4579F3"/>
    <w:multiLevelType w:val="hybridMultilevel"/>
    <w:tmpl w:val="0AE69D18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533B374A"/>
    <w:multiLevelType w:val="hybridMultilevel"/>
    <w:tmpl w:val="AF1A29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C95A93"/>
    <w:multiLevelType w:val="hybridMultilevel"/>
    <w:tmpl w:val="66A410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084040"/>
    <w:multiLevelType w:val="hybridMultilevel"/>
    <w:tmpl w:val="0E760A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E72920"/>
    <w:multiLevelType w:val="hybridMultilevel"/>
    <w:tmpl w:val="08B45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841193"/>
    <w:multiLevelType w:val="hybridMultilevel"/>
    <w:tmpl w:val="FE64EDAA"/>
    <w:lvl w:ilvl="0" w:tplc="B714284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E1A0818"/>
    <w:multiLevelType w:val="hybridMultilevel"/>
    <w:tmpl w:val="7C2AC4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0"/>
  </w:num>
  <w:num w:numId="6">
    <w:abstractNumId w:val="1"/>
  </w:num>
  <w:num w:numId="7">
    <w:abstractNumId w:val="12"/>
  </w:num>
  <w:num w:numId="8">
    <w:abstractNumId w:val="11"/>
  </w:num>
  <w:num w:numId="9">
    <w:abstractNumId w:val="7"/>
  </w:num>
  <w:num w:numId="10">
    <w:abstractNumId w:val="5"/>
  </w:num>
  <w:num w:numId="11">
    <w:abstractNumId w:val="8"/>
  </w:num>
  <w:num w:numId="12">
    <w:abstractNumId w:val="2"/>
  </w:num>
  <w:num w:numId="13">
    <w:abstractNumId w:val="13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5EC"/>
    <w:rsid w:val="000D7F37"/>
    <w:rsid w:val="00185CBC"/>
    <w:rsid w:val="002236E6"/>
    <w:rsid w:val="00237D5B"/>
    <w:rsid w:val="00267B16"/>
    <w:rsid w:val="002F74FB"/>
    <w:rsid w:val="004445EC"/>
    <w:rsid w:val="00451228"/>
    <w:rsid w:val="00490C49"/>
    <w:rsid w:val="004A1123"/>
    <w:rsid w:val="0051361B"/>
    <w:rsid w:val="00545C69"/>
    <w:rsid w:val="005A2F20"/>
    <w:rsid w:val="005B23D2"/>
    <w:rsid w:val="005F1138"/>
    <w:rsid w:val="00601AEE"/>
    <w:rsid w:val="006C5462"/>
    <w:rsid w:val="00717C3C"/>
    <w:rsid w:val="00767F7C"/>
    <w:rsid w:val="0078786B"/>
    <w:rsid w:val="00794719"/>
    <w:rsid w:val="008A4470"/>
    <w:rsid w:val="00922722"/>
    <w:rsid w:val="009468B1"/>
    <w:rsid w:val="009735BE"/>
    <w:rsid w:val="009C0C64"/>
    <w:rsid w:val="00A46739"/>
    <w:rsid w:val="00C31284"/>
    <w:rsid w:val="00CA58F6"/>
    <w:rsid w:val="00CE1DCB"/>
    <w:rsid w:val="00D015D5"/>
    <w:rsid w:val="00D35EE7"/>
    <w:rsid w:val="00D435A9"/>
    <w:rsid w:val="00E03E8B"/>
    <w:rsid w:val="00E23FF8"/>
    <w:rsid w:val="00E81821"/>
    <w:rsid w:val="00E95038"/>
    <w:rsid w:val="00F36853"/>
    <w:rsid w:val="00F40423"/>
    <w:rsid w:val="00F45786"/>
    <w:rsid w:val="00FA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E098DD-65F7-4684-BA08-62644E9E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0C6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0C64"/>
    <w:pPr>
      <w:spacing w:after="200" w:line="27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F74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74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74F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74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74FB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7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74FB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3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EE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35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5EE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5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1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2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Niebieski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1595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lewczuka</dc:creator>
  <cp:keywords/>
  <dc:description/>
  <cp:lastModifiedBy>lewczuka</cp:lastModifiedBy>
  <cp:revision>12</cp:revision>
  <cp:lastPrinted>2015-04-22T06:57:00Z</cp:lastPrinted>
  <dcterms:created xsi:type="dcterms:W3CDTF">2015-04-21T05:38:00Z</dcterms:created>
  <dcterms:modified xsi:type="dcterms:W3CDTF">2015-04-22T06:59:00Z</dcterms:modified>
</cp:coreProperties>
</file>